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E0" w:rsidRPr="003329E0" w:rsidRDefault="003329E0" w:rsidP="003329E0">
      <w:pPr>
        <w:spacing w:after="0"/>
        <w:jc w:val="center"/>
        <w:rPr>
          <w:rFonts w:ascii="Comic Sans MS" w:hAnsi="Comic Sans MS" w:cs="Times New Roman"/>
          <w:color w:val="000000" w:themeColor="text1"/>
          <w:sz w:val="32"/>
          <w:szCs w:val="32"/>
          <w:lang w:val="uk-UA"/>
        </w:rPr>
      </w:pPr>
      <w:r w:rsidRPr="003329E0">
        <w:rPr>
          <w:rFonts w:ascii="Comic Sans MS" w:hAnsi="Comic Sans MS" w:cs="Times New Roman"/>
          <w:color w:val="000000" w:themeColor="text1"/>
          <w:sz w:val="32"/>
          <w:szCs w:val="32"/>
          <w:lang w:val="en-US"/>
        </w:rPr>
        <w:t>#</w:t>
      </w:r>
      <w:proofErr w:type="spellStart"/>
      <w:r w:rsidRPr="003329E0">
        <w:rPr>
          <w:rFonts w:ascii="Comic Sans MS" w:hAnsi="Comic Sans MS" w:cs="Times New Roman"/>
          <w:color w:val="000000" w:themeColor="text1"/>
          <w:sz w:val="32"/>
          <w:szCs w:val="32"/>
          <w:lang w:val="en-US"/>
        </w:rPr>
        <w:t>інфознайко</w:t>
      </w:r>
      <w:proofErr w:type="spellEnd"/>
    </w:p>
    <w:p w:rsidR="003329E0" w:rsidRDefault="003329E0" w:rsidP="007A6C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236220</wp:posOffset>
            </wp:positionV>
            <wp:extent cx="2924175" cy="1847850"/>
            <wp:effectExtent l="19050" t="0" r="9525" b="0"/>
            <wp:wrapSquare wrapText="bothSides"/>
            <wp:docPr id="1" name="Рисунок 1" descr="D:\документи\новини для сайту\інфознайко\Кит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ит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C32" w:rsidRPr="00193030" w:rsidRDefault="00002052" w:rsidP="007A6C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чи знаєте ви, 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найбільш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ими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тварин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на планеті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вважаються </w:t>
      </w:r>
      <w:r w:rsidR="0019303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сині кити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? 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Їхня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овжина досягає 33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-х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метрів (це приблизно як висота 10-поверхового будинку), а вага</w:t>
      </w:r>
      <w:r w:rsidR="0069021D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9021D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‒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близько 150 тонн. І живуть вони, звісно, в океані</w:t>
      </w:r>
      <w:r w:rsid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бо таким гігантам</w:t>
      </w:r>
      <w:r w:rsidR="007E01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потрібен звичайно ж неабиякий простір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E01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ще, незважаючи на свої розміри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ці велетні потребують захисту, тому у 1986 році і був заснований </w:t>
      </w:r>
      <w:r w:rsidR="00AD0E6E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Всесвітній день захисту морських ссавців, або День китів.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Тепер щороку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19 лютого </w:t>
      </w:r>
      <w:r w:rsidR="007A6C32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ми 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 </w:t>
      </w:r>
      <w:r w:rsidR="007A6C32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відзнача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ємо цей день.</w:t>
      </w:r>
    </w:p>
    <w:p w:rsidR="000B3120" w:rsidRPr="00193030" w:rsidRDefault="007A6C32" w:rsidP="000B3120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чи 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відомо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кити походять від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сухопутних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парнокопитних ссавців, які близько 50 м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лн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років тому населяли територію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сучасної Азії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Згодом  п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ращури китів 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змінили сушу на морську безодню</w:t>
      </w:r>
      <w:r w:rsidR="00AD0E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перестали виходити на сушу,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їхні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передні кінцівки перетворилися на плавники,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задні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‒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хвіст. 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Але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вони все ж 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залишилися ссавцями,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 дихають повітрям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B3120" w:rsidRPr="0019303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  <w:lang w:val="uk-UA"/>
        </w:rPr>
        <w:t>і вигодовують своїх дитинчат грудним молоком.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 слова, к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итове 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дитинча щодня випиває від </w:t>
      </w:r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 до 3</w:t>
      </w:r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 літрів молока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!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віці півроку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малюк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</w:t>
      </w:r>
      <w:r w:rsidR="000B312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важить до 25 тонн, а в довжину досягає 15 метрів.</w:t>
      </w:r>
    </w:p>
    <w:p w:rsidR="00687541" w:rsidRPr="00193030" w:rsidRDefault="007A6C32" w:rsidP="007A6C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Кити 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‒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дивовижні тварини. 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них немає вух,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звуки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вони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чують 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допомогою нижньої щелепи. Під час сну 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ліва і права півкулі мозку китів сплять по черзі, і поки одна відпочиває, інша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чатує</w:t>
      </w:r>
      <w:r w:rsidR="00E2136A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Завдяки цьому тварина вчасно піднімається на поверхню подихати.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секунду кити вдихають 2000 літрів повітря, причому роблять це не ротом, а </w:t>
      </w:r>
      <w:proofErr w:type="spellStart"/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дихалом</w:t>
      </w:r>
      <w:proofErr w:type="spellEnd"/>
      <w:r w:rsidR="00D807D0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розташованим в задній частині голови.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 під </w:t>
      </w:r>
      <w:r w:rsidR="009F0259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водою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E41D0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они можуть перебувати під від 2 до 60 хвилин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4A6C" w:rsidRPr="00193030" w:rsidRDefault="00494A6C" w:rsidP="009F025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 всі кити харчуються однаково, залежно від способу живлення їх ділять на зубатих і вусатих. Зубаті кити полюють на велику здобич: риб і </w:t>
      </w:r>
      <w:hyperlink r:id="rId5" w:history="1">
        <w:r w:rsidRPr="001930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кальмарів</w:t>
        </w:r>
      </w:hyperlink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Вусаті кити замість зубів мають китові вуса. З їх допомогою в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они 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проціджують воду, фільтрують планктон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 так отримують необхідну їжу. Кити можуть поглинати до </w:t>
      </w:r>
      <w:r w:rsidR="008E603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тонни </w:t>
      </w:r>
      <w:r w:rsidR="007E6A9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їжі за добу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!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китів поганий зір, повніст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ю відсутні нюх і відчуття смаку,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F0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ле вони 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єдині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ссавці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крім людини</w:t>
      </w:r>
      <w:r w:rsidR="00691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звичайно ж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вміють співат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и.</w:t>
      </w:r>
      <w:r w:rsidR="003632BB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834" w:rsidRPr="001930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Голосових зв’язок у китів немає, але це не заважає їм виконувати свої пісні по 30-40 хвилин.</w:t>
      </w:r>
      <w:r w:rsidR="00093834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F5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691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3632BB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ити можуть обмінюватися сигналами на відстані до 33 км. </w:t>
      </w:r>
    </w:p>
    <w:p w:rsidR="003632BB" w:rsidRPr="00193030" w:rsidRDefault="003632BB" w:rsidP="007A6C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чи знаєте ви, що існує </w:t>
      </w:r>
      <w:proofErr w:type="spellStart"/>
      <w:r w:rsidR="00691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одинок</w:t>
      </w:r>
      <w:r w:rsidR="00691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кит у світі? Його називають </w:t>
      </w:r>
      <w:proofErr w:type="spellStart"/>
      <w:r w:rsidR="00494A6C" w:rsidRPr="0019303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п'ятидесятидвогерцевим</w:t>
      </w:r>
      <w:proofErr w:type="spellEnd"/>
      <w:r w:rsidR="00494A6C" w:rsidRPr="0019303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китом, бо він 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видає свої звуки на частоті 52 </w:t>
      </w:r>
      <w:hyperlink r:id="rId6" w:tooltip="Герц" w:history="1">
        <w:r w:rsidR="00494A6C" w:rsidRPr="001930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Гц</w:t>
        </w:r>
      </w:hyperlink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хоча звичайний діапазон для китів 12-25 Гц. </w:t>
      </w:r>
      <w:r w:rsidR="00A06BE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Його спів з 1989 р. відстежується щороку. Маршрут його пересування не перетинається з шляхами інших видів китів. Вчені вважають, що </w:t>
      </w:r>
      <w:r w:rsidR="005B5482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це</w:t>
      </w:r>
      <w:r w:rsidR="00A06BEB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останній представник невідомого нам виду або гіб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рид двох різних видів китів. Як би там не було, але цей кит, швидше за все, приречений на самотнє 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існува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ння 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494A6C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безкрайніх просторах океану.</w:t>
      </w:r>
    </w:p>
    <w:p w:rsidR="005B5482" w:rsidRPr="00193030" w:rsidRDefault="006911F5" w:rsidP="007A6C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На яку глибину можуть занурюватися кити? Скільки років вони живуть? Чому викидають водяні фонтани? Чи можна зустріти два однакових китових хвоста?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якої причини був заснований </w:t>
      </w:r>
      <w:r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Всесвітній день захисту морських ссавців</w:t>
      </w:r>
      <w:r w:rsidR="00E071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або День китів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? Які види китів найбільше постраждали від людської діяльності?</w:t>
      </w:r>
      <w:r w:rsidR="00093834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Які</w:t>
      </w:r>
      <w:r w:rsidR="00947877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загроз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 підстерігають</w:t>
      </w:r>
      <w:r w:rsidR="00947877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китів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океані?</w:t>
      </w:r>
      <w:r w:rsidR="00947877" w:rsidRPr="00193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947877" w:rsidRDefault="00FE62CA" w:rsidP="00FE62CA">
      <w:pPr>
        <w:pStyle w:val="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93030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Відповіді на ці запитання та безліч цікавих фактів про цих незвичайних морських тварин ви знайдете в книгах та журналах</w:t>
      </w:r>
      <w:r w:rsidR="00A21811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, якщо завітаєте до</w:t>
      </w:r>
      <w:r w:rsidRPr="00193030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нашої бібліотеки.</w:t>
      </w:r>
    </w:p>
    <w:p w:rsidR="003329E0" w:rsidRPr="00193030" w:rsidRDefault="003329E0" w:rsidP="00FE62CA">
      <w:pPr>
        <w:pStyle w:val="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 w:val="0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11430</wp:posOffset>
            </wp:positionV>
            <wp:extent cx="1009650" cy="1304925"/>
            <wp:effectExtent l="19050" t="0" r="0" b="0"/>
            <wp:wrapSquare wrapText="bothSides"/>
            <wp:docPr id="2" name="Рисунок 2" descr="D:\документи\новини для сайту\інфознайко\Ки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ит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CA" w:rsidRDefault="003329E0" w:rsidP="00A21811">
      <w:pPr>
        <w:spacing w:after="0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62230</wp:posOffset>
            </wp:positionV>
            <wp:extent cx="971550" cy="1304925"/>
            <wp:effectExtent l="19050" t="0" r="0" b="0"/>
            <wp:wrapSquare wrapText="bothSides"/>
            <wp:docPr id="3" name="Рисунок 3" descr="D:\документи\новини для сайту\інфознайко\Кит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ити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Велика ілюстрована енциклопедія тварин. – Київ : Махаон-Україна, 2007. – 240 с. : іл.</w:t>
      </w:r>
    </w:p>
    <w:p w:rsidR="003329E0" w:rsidRPr="007D5577" w:rsidRDefault="003329E0" w:rsidP="00A21811">
      <w:pPr>
        <w:spacing w:after="0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E62CA" w:rsidRPr="003329E0" w:rsidRDefault="00FE62CA" w:rsidP="00A21811">
      <w:pPr>
        <w:spacing w:after="0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lang w:val="uk-UA"/>
        </w:rPr>
        <w:t>Ілюстрована енциклопедія тварин. – Харків : Пегас, 2007</w:t>
      </w:r>
      <w:r w:rsidR="00DC4778" w:rsidRPr="00193030">
        <w:rPr>
          <w:rFonts w:ascii="Times New Roman" w:hAnsi="Times New Roman" w:cs="Times New Roman"/>
          <w:sz w:val="28"/>
          <w:szCs w:val="28"/>
          <w:lang w:val="uk-UA"/>
        </w:rPr>
        <w:t>. – 106 с.</w:t>
      </w:r>
      <w:r w:rsidR="003329E0" w:rsidRPr="003329E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329E0" w:rsidRPr="007D5577" w:rsidRDefault="003329E0" w:rsidP="00A21811">
      <w:pPr>
        <w:spacing w:after="0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  <w:r w:rsidRPr="007D5577"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63500</wp:posOffset>
            </wp:positionV>
            <wp:extent cx="1009650" cy="1419225"/>
            <wp:effectExtent l="19050" t="0" r="0" b="0"/>
            <wp:wrapSquare wrapText="bothSides"/>
            <wp:docPr id="4" name="Рисунок 4" descr="D:\документи\новини для сайту\інфознайко\Кит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ит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476" w:rsidRDefault="007D5577" w:rsidP="00A21811">
      <w:pPr>
        <w:spacing w:after="0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253365</wp:posOffset>
            </wp:positionV>
            <wp:extent cx="971550" cy="1369060"/>
            <wp:effectExtent l="19050" t="0" r="0" b="0"/>
            <wp:wrapSquare wrapText="bothSides"/>
            <wp:docPr id="5" name="Рисунок 5" descr="D:\документи\новини для сайту\інфознайко\Кит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ит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D0476" w:rsidRPr="00193030">
        <w:rPr>
          <w:rFonts w:ascii="Times New Roman" w:hAnsi="Times New Roman" w:cs="Times New Roman"/>
          <w:sz w:val="28"/>
          <w:szCs w:val="28"/>
          <w:lang w:val="uk-UA"/>
        </w:rPr>
        <w:t>Лейсі</w:t>
      </w:r>
      <w:proofErr w:type="spellEnd"/>
      <w:r w:rsidR="000D0476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, М. Велика книга морських мешканців / М. </w:t>
      </w:r>
      <w:proofErr w:type="spellStart"/>
      <w:r w:rsidR="000D0476" w:rsidRPr="00193030">
        <w:rPr>
          <w:rFonts w:ascii="Times New Roman" w:hAnsi="Times New Roman" w:cs="Times New Roman"/>
          <w:sz w:val="28"/>
          <w:szCs w:val="28"/>
          <w:lang w:val="uk-UA"/>
        </w:rPr>
        <w:t>Лейсі</w:t>
      </w:r>
      <w:proofErr w:type="spellEnd"/>
      <w:r w:rsidR="000D0476" w:rsidRPr="00193030">
        <w:rPr>
          <w:rFonts w:ascii="Times New Roman" w:hAnsi="Times New Roman" w:cs="Times New Roman"/>
          <w:sz w:val="28"/>
          <w:szCs w:val="28"/>
          <w:lang w:val="uk-UA"/>
        </w:rPr>
        <w:t>. – Київ : ВД АРТБУКС, 2021. – 16 с. : іл. – (Моя енциклопедія).</w:t>
      </w:r>
    </w:p>
    <w:p w:rsidR="003329E0" w:rsidRPr="007D5577" w:rsidRDefault="003329E0" w:rsidP="00A21811">
      <w:pPr>
        <w:spacing w:after="0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E62CA" w:rsidRDefault="00FE62CA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lang w:val="uk-UA"/>
        </w:rPr>
        <w:t>Незвичайна енциклопедія тварин. – Київ : Махаон-Україна, 2005. – 256 с. : іл.</w:t>
      </w:r>
    </w:p>
    <w:p w:rsidR="003329E0" w:rsidRPr="007D5577" w:rsidRDefault="003329E0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  <w:r w:rsidRPr="007D5577"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114935</wp:posOffset>
            </wp:positionV>
            <wp:extent cx="1009650" cy="1352550"/>
            <wp:effectExtent l="19050" t="0" r="0" b="0"/>
            <wp:wrapSquare wrapText="bothSides"/>
            <wp:docPr id="6" name="Рисунок 6" descr="D:\документи\новини для сайту\інфознайко\Кит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ит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CA" w:rsidRDefault="00FE62CA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lang w:val="uk-UA"/>
        </w:rPr>
        <w:t>Підводний світ. – Харків : Промінь, 2003. – 64 с. : іл.</w:t>
      </w:r>
    </w:p>
    <w:p w:rsidR="003329E0" w:rsidRPr="007D5577" w:rsidRDefault="007D5577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2540</wp:posOffset>
            </wp:positionV>
            <wp:extent cx="904875" cy="1362075"/>
            <wp:effectExtent l="19050" t="0" r="9525" b="0"/>
            <wp:wrapSquare wrapText="bothSides"/>
            <wp:docPr id="7" name="Рисунок 7" descr="D:\документи\новини для сайту\інфознайко\Кит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ити\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CA" w:rsidRPr="003329E0" w:rsidRDefault="00FE62CA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lang w:val="uk-UA"/>
        </w:rPr>
        <w:t>Світ тварин. Ссавці. – Харків : Фактор, 2008. – 64 с. : іл.</w:t>
      </w:r>
      <w:r w:rsidR="003329E0" w:rsidRPr="003329E0">
        <w:rPr>
          <w:rStyle w:val="a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329E0" w:rsidRPr="007D5577" w:rsidRDefault="003329E0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E62CA" w:rsidRDefault="007D5577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406400</wp:posOffset>
            </wp:positionV>
            <wp:extent cx="990600" cy="1323975"/>
            <wp:effectExtent l="19050" t="0" r="0" b="0"/>
            <wp:wrapSquare wrapText="bothSides"/>
            <wp:docPr id="8" name="Рисунок 8" descr="D:\документи\новини для сайту\інфознайко\Кит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Кит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Тварини нашої планети. – Харків : </w:t>
      </w:r>
      <w:proofErr w:type="spellStart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МОСТ-Торнадо</w:t>
      </w:r>
      <w:proofErr w:type="spellEnd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, 2003. –</w:t>
      </w:r>
      <w:r w:rsidR="00DC4778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778" w:rsidRPr="00193030">
        <w:rPr>
          <w:rFonts w:ascii="Times New Roman" w:hAnsi="Times New Roman" w:cs="Times New Roman"/>
          <w:sz w:val="28"/>
          <w:szCs w:val="28"/>
          <w:lang w:val="uk-UA"/>
        </w:rPr>
        <w:t>272 с.</w:t>
      </w:r>
    </w:p>
    <w:p w:rsidR="003329E0" w:rsidRPr="007D5577" w:rsidRDefault="003329E0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E62CA" w:rsidRDefault="007D5577" w:rsidP="00A21811">
      <w:pPr>
        <w:pStyle w:val="a5"/>
        <w:spacing w:line="276" w:lineRule="auto"/>
        <w:ind w:right="-307" w:firstLine="567"/>
        <w:rPr>
          <w:rStyle w:val="a"/>
          <w:rFonts w:ascii="Times New Roman" w:hAnsi="Times New Roman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68580</wp:posOffset>
            </wp:positionV>
            <wp:extent cx="994410" cy="1314450"/>
            <wp:effectExtent l="19050" t="0" r="0" b="0"/>
            <wp:wrapSquare wrapText="bothSides"/>
            <wp:docPr id="9" name="Рисунок 9" descr="D:\документи\новини для сайту\інфознайко\Кит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Кити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, О. Мами та малюки / О. </w:t>
      </w:r>
      <w:proofErr w:type="spellStart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>. – Харків : Чайка, 2013. – 96 с. : іл. – (Енциклопедія для допитливих).</w:t>
      </w:r>
      <w:r w:rsidRPr="007D5577">
        <w:rPr>
          <w:rStyle w:val="a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D5577" w:rsidRPr="007D5577" w:rsidRDefault="007D5577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E62CA" w:rsidRDefault="007D5577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341630</wp:posOffset>
            </wp:positionV>
            <wp:extent cx="1009650" cy="1333500"/>
            <wp:effectExtent l="19050" t="0" r="0" b="0"/>
            <wp:wrapSquare wrapText="bothSides"/>
            <wp:docPr id="10" name="Рисунок 10" descr="D:\документи\новини для сайту\інфознайко\Кит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Кити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2CA" w:rsidRPr="00193030">
        <w:rPr>
          <w:rFonts w:ascii="Times New Roman" w:hAnsi="Times New Roman" w:cs="Times New Roman"/>
          <w:sz w:val="28"/>
          <w:szCs w:val="28"/>
          <w:lang w:val="uk-UA"/>
        </w:rPr>
        <w:t xml:space="preserve">Школьник, Ю. Світ тварин : повна ілюстрована енциклопедія / Ю. Школьник. – Київ : Країна мрій, 2006. – </w:t>
      </w:r>
      <w:r w:rsidR="00FE62CA" w:rsidRPr="001930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256 с.: іл.</w:t>
      </w:r>
    </w:p>
    <w:p w:rsidR="003329E0" w:rsidRPr="00193030" w:rsidRDefault="003329E0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:rsidR="00FE62CA" w:rsidRDefault="00FE62CA" w:rsidP="00A21811">
      <w:pPr>
        <w:pStyle w:val="a5"/>
        <w:shd w:val="clear" w:color="auto" w:fill="FFFFFF" w:themeFill="background1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</w:t>
      </w:r>
      <w:r w:rsidRPr="0019303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икий, І. Антарктичні велетні / І. Дикий // Колосок. – 2019. – № 7. – С. 30-37</w:t>
      </w:r>
      <w:r w:rsidRPr="001930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p w:rsidR="003329E0" w:rsidRPr="00193030" w:rsidRDefault="003329E0" w:rsidP="00A21811">
      <w:pPr>
        <w:pStyle w:val="a5"/>
        <w:shd w:val="clear" w:color="auto" w:fill="FFFFFF" w:themeFill="background1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:rsidR="00FE62CA" w:rsidRPr="00193030" w:rsidRDefault="00FE62CA" w:rsidP="00A21811">
      <w:pPr>
        <w:pStyle w:val="a5"/>
        <w:spacing w:line="276" w:lineRule="auto"/>
        <w:ind w:right="-30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19 лютого – Всесвітній день захисту морських ссавців (китів) // Розкажіть онуку. – 2022. – № 1-2. – С. 7-8.</w:t>
      </w:r>
    </w:p>
    <w:p w:rsidR="009A1ABD" w:rsidRPr="00193030" w:rsidRDefault="00FE62CA" w:rsidP="00A2181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93030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            </w:t>
      </w:r>
      <w:r w:rsidR="00F321D3" w:rsidRPr="00193030">
        <w:rPr>
          <w:rFonts w:ascii="Times New Roman" w:hAnsi="Times New Roman" w:cs="Times New Roman"/>
          <w:color w:val="212529"/>
          <w:sz w:val="28"/>
          <w:szCs w:val="28"/>
          <w:lang w:val="uk-UA"/>
        </w:rPr>
        <w:br/>
      </w:r>
    </w:p>
    <w:sectPr w:rsidR="009A1ABD" w:rsidRPr="00193030" w:rsidSect="00193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2052"/>
    <w:rsid w:val="00002052"/>
    <w:rsid w:val="00093834"/>
    <w:rsid w:val="000B3120"/>
    <w:rsid w:val="000D0476"/>
    <w:rsid w:val="00112B34"/>
    <w:rsid w:val="001900EC"/>
    <w:rsid w:val="00193030"/>
    <w:rsid w:val="003329E0"/>
    <w:rsid w:val="003632BB"/>
    <w:rsid w:val="00494A6C"/>
    <w:rsid w:val="004C626E"/>
    <w:rsid w:val="005B5482"/>
    <w:rsid w:val="00687541"/>
    <w:rsid w:val="0069021D"/>
    <w:rsid w:val="006911F5"/>
    <w:rsid w:val="007A6C32"/>
    <w:rsid w:val="007D5577"/>
    <w:rsid w:val="007E017E"/>
    <w:rsid w:val="007E6A9B"/>
    <w:rsid w:val="008E603B"/>
    <w:rsid w:val="00947877"/>
    <w:rsid w:val="009A1ABD"/>
    <w:rsid w:val="009F0259"/>
    <w:rsid w:val="009F4753"/>
    <w:rsid w:val="00A06BEB"/>
    <w:rsid w:val="00A21811"/>
    <w:rsid w:val="00A377C5"/>
    <w:rsid w:val="00AD0E6E"/>
    <w:rsid w:val="00AE41D0"/>
    <w:rsid w:val="00B5406A"/>
    <w:rsid w:val="00B67F4E"/>
    <w:rsid w:val="00BA23ED"/>
    <w:rsid w:val="00C412E4"/>
    <w:rsid w:val="00CA78EE"/>
    <w:rsid w:val="00D807D0"/>
    <w:rsid w:val="00DC4778"/>
    <w:rsid w:val="00E07186"/>
    <w:rsid w:val="00E2136A"/>
    <w:rsid w:val="00F321D3"/>
    <w:rsid w:val="00FB3716"/>
    <w:rsid w:val="00FE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6A"/>
  </w:style>
  <w:style w:type="paragraph" w:styleId="3">
    <w:name w:val="heading 3"/>
    <w:basedOn w:val="a"/>
    <w:link w:val="30"/>
    <w:uiPriority w:val="9"/>
    <w:qFormat/>
    <w:rsid w:val="00FE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52"/>
    <w:rPr>
      <w:color w:val="0000FF"/>
      <w:u w:val="single"/>
    </w:rPr>
  </w:style>
  <w:style w:type="character" w:styleId="a4">
    <w:name w:val="Strong"/>
    <w:basedOn w:val="a0"/>
    <w:uiPriority w:val="22"/>
    <w:qFormat/>
    <w:rsid w:val="000B31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E6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Plain Text"/>
    <w:basedOn w:val="a"/>
    <w:link w:val="a6"/>
    <w:rsid w:val="00FE62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E6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3%D0%B5%D1%80%D1%86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tsikavi-fakty.com.ua/tsikavi-fakty-pro-kalmariv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16</cp:revision>
  <dcterms:created xsi:type="dcterms:W3CDTF">2023-01-24T10:40:00Z</dcterms:created>
  <dcterms:modified xsi:type="dcterms:W3CDTF">2023-02-16T07:42:00Z</dcterms:modified>
</cp:coreProperties>
</file>